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6"/>
      </w:tblGrid>
      <w:tr w14:paraId="79809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0" w:type="auto"/>
              <w:jc w:val="center"/>
              <w:tblCellSpacing w:w="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306"/>
            </w:tblGrid>
            <w:tr w14:paraId="25137B4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 w14:paraId="71B42E1A"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b/>
                      <w:bCs/>
                    </w:rPr>
                  </w:pPr>
                </w:p>
                <w:p w14:paraId="38F36510"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SimSun" w:hAnsi="SimSun" w:eastAsia="SimSun" w:cs="SimSu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drawing>
                      <wp:inline distT="0" distB="0" distL="114300" distR="114300">
                        <wp:extent cx="3924300" cy="1104900"/>
                        <wp:effectExtent l="0" t="0" r="0" b="0"/>
                        <wp:docPr id="1" name="Изображение 1" descr="IMG_256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Изображение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2430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993E071">
                  <w:pPr>
                    <w:keepNext w:val="0"/>
                    <w:keepLines w:val="0"/>
                    <w:widowControl/>
                    <w:suppressLineNumbers w:val="0"/>
                    <w:spacing w:after="240" w:afterAutospacing="0"/>
                    <w:jc w:val="left"/>
                  </w:pPr>
                </w:p>
                <w:p w14:paraId="2325EAE6"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/>
                    <w:ind w:left="0" w:right="0"/>
                    <w:jc w:val="center"/>
                    <w:rPr>
                      <w:sz w:val="51"/>
                      <w:szCs w:val="51"/>
                    </w:rPr>
                  </w:pPr>
                  <w:r>
                    <w:rPr>
                      <w:sz w:val="51"/>
                      <w:szCs w:val="51"/>
                    </w:rPr>
                    <w:t>Вітаємо, Шмакова Дарія Русланівна!</w:t>
                  </w:r>
                </w:p>
                <w:p w14:paraId="7DAFE170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color w:val="879599"/>
                      <w:sz w:val="30"/>
                      <w:szCs w:val="30"/>
                    </w:rPr>
            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            </w:r>
                </w:p>
                <w:p w14:paraId="5A1E8F80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color w:val="879599"/>
                      <w:sz w:val="30"/>
                      <w:szCs w:val="30"/>
                    </w:rPr>
                    <w:t>Переглянути подану Вами декларацію Ви можете за посиланням:</w:t>
                  </w:r>
                </w:p>
                <w:p w14:paraId="18156A39"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5" w:lineRule="atLeast"/>
                    <w:ind w:left="0" w:right="0"/>
                    <w:jc w:val="center"/>
                    <w:rPr>
                      <w:color w:val="0A0A0A"/>
                      <w:sz w:val="24"/>
                      <w:szCs w:val="24"/>
                    </w:rPr>
                  </w:pPr>
                  <w:r>
                    <w:rPr>
                      <w:color w:val="2199E8"/>
                      <w:sz w:val="24"/>
                      <w:szCs w:val="24"/>
                      <w:bdr w:val="none" w:color="auto" w:sz="0" w:space="0"/>
                    </w:rPr>
                    <w:fldChar w:fldCharType="begin"/>
                  </w:r>
                  <w:r>
                    <w:rPr>
                      <w:color w:val="2199E8"/>
                      <w:sz w:val="24"/>
                      <w:szCs w:val="24"/>
                      <w:bdr w:val="none" w:color="auto" w:sz="0" w:space="0"/>
                    </w:rPr>
                    <w:instrText xml:space="preserve"> HYPERLINK "https://public.nazk.gov.ua/documents/6fb8f3b9-9b06-4ef3-bacd-cac5e9a23e42" \t "https://mail.ukr.net/desktop/u0/readmsg/inbox/_blank" </w:instrText>
                  </w:r>
                  <w:r>
                    <w:rPr>
                      <w:color w:val="2199E8"/>
                      <w:sz w:val="24"/>
                      <w:szCs w:val="24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5"/>
                      <w:color w:val="2199E8"/>
                      <w:sz w:val="24"/>
                      <w:szCs w:val="24"/>
                      <w:bdr w:val="none" w:color="auto" w:sz="0" w:space="0"/>
                    </w:rPr>
                    <w:t>посилання на декларацію, розміщену на публічному порталі</w:t>
                  </w:r>
                  <w:r>
                    <w:rPr>
                      <w:color w:val="2199E8"/>
                      <w:sz w:val="24"/>
                      <w:szCs w:val="24"/>
                      <w:bdr w:val="none" w:color="auto" w:sz="0" w:space="0"/>
                    </w:rPr>
                    <w:fldChar w:fldCharType="end"/>
                  </w:r>
                </w:p>
                <w:p w14:paraId="417D1015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color w:val="879599"/>
                      <w:sz w:val="30"/>
                      <w:szCs w:val="30"/>
                    </w:rPr>
                    <w:t>Посилання стане доступним впродовж 30 хвилин після подання.</w:t>
                  </w:r>
                </w:p>
                <w:p w14:paraId="6A1B41CB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color w:val="879599"/>
                      <w:sz w:val="30"/>
                      <w:szCs w:val="30"/>
                    </w:rPr>
            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            </w:r>
                  <w:r>
                    <w:rPr>
                      <w:color w:val="879599"/>
                      <w:sz w:val="30"/>
                      <w:szCs w:val="30"/>
                    </w:rPr>
                    <w:br w:type="textWrapping"/>
                  </w:r>
                  <w:r>
                    <w:rPr>
                      <w:color w:val="879599"/>
                      <w:sz w:val="30"/>
                      <w:szCs w:val="30"/>
                    </w:rPr>
                    <w:br w:type="textWrapping"/>
                  </w:r>
                  <w:r>
                    <w:rPr>
                      <w:color w:val="879599"/>
                      <w:sz w:val="30"/>
                      <w:szCs w:val="30"/>
                    </w:rPr>
            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            </w:r>
                  <w:r>
                    <w:rPr>
                      <w:sz w:val="30"/>
                      <w:szCs w:val="30"/>
                    </w:rPr>
                    <w:fldChar w:fldCharType="begin"/>
                  </w:r>
                  <w:r>
                    <w:rPr>
                      <w:sz w:val="30"/>
                      <w:szCs w:val="30"/>
                    </w:rPr>
                    <w:instrText xml:space="preserve"> HYPERLINK "https://docs.google.com/forms/d/e/1FAIpQLSci5lXqLnIldn18P2A0-ZDOJp6Aczn-ZH24Nq8V9u-gA8mdnQ/viewform" \t "https://mail.ukr.net/desktop/u0/readmsg/inbox/_blank" </w:instrText>
                  </w:r>
                  <w:r>
                    <w:rPr>
                      <w:sz w:val="30"/>
                      <w:szCs w:val="30"/>
                    </w:rPr>
                    <w:fldChar w:fldCharType="separate"/>
                  </w:r>
                  <w:r>
                    <w:rPr>
                      <w:rStyle w:val="5"/>
                      <w:sz w:val="30"/>
                      <w:szCs w:val="30"/>
                    </w:rPr>
                    <w:t>https://docs.google.com/forms/d/e/1FAIpQLSci5lXqLnIldn18P2A0-ZDOJp6Aczn-ZH24Nq8V9u-gA8mdnQ/viewform </w:t>
                  </w:r>
                  <w:r>
                    <w:rPr>
                      <w:sz w:val="30"/>
                      <w:szCs w:val="30"/>
                    </w:rPr>
                    <w:fldChar w:fldCharType="end"/>
                  </w:r>
                  <w:r>
                    <w:rPr>
                      <w:color w:val="879599"/>
                      <w:sz w:val="30"/>
                      <w:szCs w:val="30"/>
                    </w:rPr>
                    <w:t>. Опитування анонімне та триватиме не більше 7 хв.</w:t>
                  </w:r>
                  <w:r>
                    <w:rPr>
                      <w:color w:val="879599"/>
                      <w:sz w:val="30"/>
                      <w:szCs w:val="30"/>
                    </w:rPr>
                    <w:br w:type="textWrapping"/>
                  </w:r>
                  <w:r>
                    <w:rPr>
                      <w:color w:val="879599"/>
                      <w:sz w:val="30"/>
                      <w:szCs w:val="30"/>
                    </w:rPr>
                    <w:br w:type="textWrapping"/>
                  </w:r>
                  <w:r>
                    <w:rPr>
                      <w:color w:val="879599"/>
                      <w:sz w:val="30"/>
                      <w:szCs w:val="30"/>
                    </w:rPr>
            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            </w:r>
                </w:p>
                <w:p w14:paraId="01EAF1D9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color w:val="879599"/>
                      <w:sz w:val="30"/>
                      <w:szCs w:val="30"/>
                    </w:rPr>
                    <w:t>ID декларації: 6fb8f3b9-9b06-4ef3-bacd-cac5e9a23e42</w:t>
                  </w:r>
                </w:p>
                <w:p w14:paraId="4555FF9B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color w:val="879599"/>
                      <w:sz w:val="30"/>
                      <w:szCs w:val="30"/>
                    </w:rPr>
                    <w:t>Дата та час подання: 10.09.2025 13:27:48</w:t>
                  </w:r>
                </w:p>
              </w:tc>
            </w:tr>
          </w:tbl>
          <w:p w14:paraId="2D59F2D4">
            <w:pPr>
              <w:jc w:val="center"/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2D2C37"/>
                <w:spacing w:val="0"/>
                <w:sz w:val="21"/>
                <w:szCs w:val="21"/>
              </w:rPr>
            </w:pPr>
          </w:p>
        </w:tc>
      </w:tr>
    </w:tbl>
    <w:p w14:paraId="411B57AD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A0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s://nazk.gov.ua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2025-09-15T10:52:52Z</dcterms:created>
  <dc:creator>admin</dc:creator>
  <cp:lastModifiedBy>admin</cp:lastModifiedBy>
  <dcterms:modified xsi:type="dcterms:W3CDTF">2025-09-15T10:52:59Z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3CB16124F3AF4A438579AD916728FCA1_12</vt:lpwstr>
  </property>
</Properties>
</file>